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5" w:rsidRDefault="00DE063A" w:rsidP="00A629A8">
      <w:pPr>
        <w:spacing w:line="276" w:lineRule="auto"/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1E756703" wp14:editId="18FDA726">
            <wp:simplePos x="0" y="0"/>
            <wp:positionH relativeFrom="column">
              <wp:posOffset>-899795</wp:posOffset>
            </wp:positionH>
            <wp:positionV relativeFrom="paragraph">
              <wp:posOffset>-898525</wp:posOffset>
            </wp:positionV>
            <wp:extent cx="7559675" cy="10764000"/>
            <wp:effectExtent l="0" t="0" r="317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530">
        <w:rPr>
          <w:b/>
          <w:color w:val="244061" w:themeColor="accent1" w:themeShade="80"/>
          <w:sz w:val="36"/>
        </w:rPr>
        <w:t>КАК ДА ПРОВЕРИТЕ</w:t>
      </w:r>
      <w:r w:rsidR="00986CB4">
        <w:rPr>
          <w:b/>
          <w:color w:val="244061" w:themeColor="accent1" w:themeShade="80"/>
          <w:sz w:val="36"/>
        </w:rPr>
        <w:t xml:space="preserve"> ДАЛИ ИМА</w:t>
      </w:r>
      <w:r w:rsidR="00891530">
        <w:rPr>
          <w:b/>
          <w:color w:val="244061" w:themeColor="accent1" w:themeShade="80"/>
          <w:sz w:val="36"/>
        </w:rPr>
        <w:t>ТЕ</w:t>
      </w:r>
      <w:bookmarkStart w:id="0" w:name="_GoBack"/>
      <w:bookmarkEnd w:id="0"/>
      <w:r w:rsidR="00986CB4">
        <w:rPr>
          <w:b/>
          <w:color w:val="244061" w:themeColor="accent1" w:themeShade="80"/>
          <w:sz w:val="36"/>
        </w:rPr>
        <w:t xml:space="preserve"> ВАЛИДНА ЗАСТРАХОВКА ГРАЖДАНСКА ОТГОВОРНОСТ</w:t>
      </w:r>
    </w:p>
    <w:p w:rsidR="00986CB4" w:rsidRDefault="00986CB4" w:rsidP="00A629A8">
      <w:pPr>
        <w:spacing w:line="276" w:lineRule="auto"/>
        <w:jc w:val="center"/>
        <w:rPr>
          <w:b/>
          <w:color w:val="244061" w:themeColor="accent1" w:themeShade="80"/>
          <w:sz w:val="36"/>
        </w:rPr>
      </w:pPr>
    </w:p>
    <w:p w:rsidR="00986CB4" w:rsidRDefault="00986CB4" w:rsidP="00A629A8">
      <w:pPr>
        <w:spacing w:line="276" w:lineRule="auto"/>
        <w:jc w:val="center"/>
        <w:rPr>
          <w:b/>
          <w:color w:val="244061" w:themeColor="accent1" w:themeShade="80"/>
          <w:sz w:val="36"/>
        </w:rPr>
      </w:pPr>
      <w:r>
        <w:rPr>
          <w:b/>
          <w:color w:val="244061" w:themeColor="accent1" w:themeShade="80"/>
          <w:sz w:val="36"/>
        </w:rPr>
        <w:t>Проверката може да се извърши веднага, достатъчно е да имате</w:t>
      </w:r>
    </w:p>
    <w:p w:rsidR="00986CB4" w:rsidRDefault="00986CB4" w:rsidP="00A629A8">
      <w:pPr>
        <w:numPr>
          <w:ilvl w:val="0"/>
          <w:numId w:val="1"/>
        </w:numPr>
        <w:spacing w:line="276" w:lineRule="auto"/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Компютър, лаптоп или друго смарт устройство</w:t>
      </w:r>
    </w:p>
    <w:p w:rsidR="00986CB4" w:rsidRPr="00986CB4" w:rsidRDefault="00986CB4" w:rsidP="00A629A8">
      <w:pPr>
        <w:pStyle w:val="ListParagraph"/>
        <w:numPr>
          <w:ilvl w:val="0"/>
          <w:numId w:val="1"/>
        </w:numPr>
        <w:spacing w:line="276" w:lineRule="auto"/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Достъп до интернет</w:t>
      </w:r>
    </w:p>
    <w:p w:rsidR="00DA4145" w:rsidRPr="00DA4145" w:rsidRDefault="00DA4145" w:rsidP="00A629A8">
      <w:pPr>
        <w:spacing w:line="276" w:lineRule="auto"/>
        <w:rPr>
          <w:sz w:val="32"/>
          <w:lang w:val="en-US"/>
        </w:rPr>
      </w:pPr>
    </w:p>
    <w:p w:rsidR="00DA4145" w:rsidRPr="00DA4145" w:rsidRDefault="00DA4145" w:rsidP="00A629A8">
      <w:pPr>
        <w:spacing w:line="276" w:lineRule="auto"/>
        <w:rPr>
          <w:sz w:val="32"/>
          <w:lang w:val="en-US"/>
        </w:rPr>
      </w:pPr>
    </w:p>
    <w:p w:rsidR="00DA4145" w:rsidRPr="00DA4145" w:rsidRDefault="00DA4145" w:rsidP="00A629A8">
      <w:pPr>
        <w:spacing w:line="276" w:lineRule="auto"/>
        <w:jc w:val="both"/>
        <w:rPr>
          <w:sz w:val="32"/>
        </w:rPr>
      </w:pPr>
      <w:r w:rsidRPr="00DA4145">
        <w:rPr>
          <w:sz w:val="32"/>
        </w:rPr>
        <w:t>Проверете дали Вашият автомобил е застрахован към момента</w:t>
      </w:r>
      <w:r w:rsidR="00986CB4">
        <w:rPr>
          <w:sz w:val="32"/>
        </w:rPr>
        <w:t xml:space="preserve"> на следния адрес: </w:t>
      </w:r>
    </w:p>
    <w:p w:rsidR="003C2FDC" w:rsidRPr="00DA4145" w:rsidRDefault="00891530" w:rsidP="00A629A8">
      <w:pPr>
        <w:spacing w:line="276" w:lineRule="auto"/>
        <w:rPr>
          <w:sz w:val="32"/>
          <w:lang w:val="en-US"/>
        </w:rPr>
      </w:pPr>
      <w:hyperlink r:id="rId7" w:history="1">
        <w:r w:rsidR="00DA4145" w:rsidRPr="00DA4145">
          <w:rPr>
            <w:rStyle w:val="Hyperlink"/>
            <w:sz w:val="32"/>
          </w:rPr>
          <w:t>http://eisoukr.guaranteefund.org/</w:t>
        </w:r>
      </w:hyperlink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  <w:r w:rsidRPr="00DA4145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475748E2" wp14:editId="7A93CE41">
            <wp:simplePos x="0" y="0"/>
            <wp:positionH relativeFrom="column">
              <wp:posOffset>386715</wp:posOffset>
            </wp:positionH>
            <wp:positionV relativeFrom="paragraph">
              <wp:posOffset>175260</wp:posOffset>
            </wp:positionV>
            <wp:extent cx="4507865" cy="28600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0" t="9674" r="12031" b="7374"/>
                    <a:stretch/>
                  </pic:blipFill>
                  <pic:spPr bwMode="auto">
                    <a:xfrm>
                      <a:off x="0" y="0"/>
                      <a:ext cx="4507865" cy="286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DA4145" w:rsidRDefault="00DA4145" w:rsidP="00A629A8">
      <w:pPr>
        <w:spacing w:line="276" w:lineRule="auto"/>
        <w:rPr>
          <w:sz w:val="32"/>
        </w:rPr>
      </w:pPr>
    </w:p>
    <w:p w:rsidR="00A629A8" w:rsidRDefault="00A629A8" w:rsidP="00A629A8">
      <w:pPr>
        <w:spacing w:line="276" w:lineRule="auto"/>
        <w:rPr>
          <w:sz w:val="32"/>
        </w:rPr>
      </w:pPr>
    </w:p>
    <w:p w:rsidR="00A629A8" w:rsidRDefault="00A629A8" w:rsidP="00A629A8">
      <w:pPr>
        <w:spacing w:line="276" w:lineRule="auto"/>
        <w:rPr>
          <w:sz w:val="32"/>
        </w:rPr>
      </w:pPr>
      <w:r>
        <w:rPr>
          <w:sz w:val="32"/>
        </w:rPr>
        <w:t>В посочения формуляр е достатъчно да посочите регистрационен номер (ДКН –държавен контролен номер) и код от изображението.</w:t>
      </w:r>
    </w:p>
    <w:p w:rsidR="00A629A8" w:rsidRDefault="00A629A8" w:rsidP="00A629A8">
      <w:pPr>
        <w:spacing w:line="276" w:lineRule="auto"/>
        <w:rPr>
          <w:sz w:val="32"/>
        </w:rPr>
      </w:pPr>
    </w:p>
    <w:sectPr w:rsidR="00A62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214B3A"/>
    <w:rsid w:val="00373DA0"/>
    <w:rsid w:val="003C2FDC"/>
    <w:rsid w:val="005E6C73"/>
    <w:rsid w:val="0065423C"/>
    <w:rsid w:val="007F7E9B"/>
    <w:rsid w:val="00891530"/>
    <w:rsid w:val="00986CB4"/>
    <w:rsid w:val="00A11E18"/>
    <w:rsid w:val="00A629A8"/>
    <w:rsid w:val="00A67BF5"/>
    <w:rsid w:val="00BA5D80"/>
    <w:rsid w:val="00DA4145"/>
    <w:rsid w:val="00DE063A"/>
    <w:rsid w:val="00E56F8A"/>
    <w:rsid w:val="00EE53AA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styleId="FollowedHyperlink">
    <w:name w:val="FollowedHyperlink"/>
    <w:basedOn w:val="DefaultParagraphFont"/>
    <w:rsid w:val="00A629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styleId="FollowedHyperlink">
    <w:name w:val="FollowedHyperlink"/>
    <w:basedOn w:val="DefaultParagraphFont"/>
    <w:rsid w:val="00A62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eisoukr.guaranteefun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cp:lastPrinted>2018-01-23T12:10:00Z</cp:lastPrinted>
  <dcterms:created xsi:type="dcterms:W3CDTF">2018-01-25T10:49:00Z</dcterms:created>
  <dcterms:modified xsi:type="dcterms:W3CDTF">2018-01-25T13:19:00Z</dcterms:modified>
</cp:coreProperties>
</file>